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9788D" w14:textId="0DF1AF02" w:rsidR="00DC51F8" w:rsidRPr="00DC51F8" w:rsidRDefault="00DC51F8" w:rsidP="00DC51F8">
      <w:pPr>
        <w:rPr>
          <w:rFonts w:cstheme="minorHAnsi"/>
          <w:color w:val="393F47"/>
          <w:sz w:val="24"/>
          <w:szCs w:val="24"/>
          <w:shd w:val="clear" w:color="auto" w:fill="FFFFFF"/>
        </w:rPr>
      </w:pPr>
      <w:r w:rsidRPr="00DC51F8">
        <w:rPr>
          <w:rFonts w:cstheme="minorHAnsi"/>
          <w:color w:val="393F47"/>
          <w:sz w:val="24"/>
          <w:szCs w:val="24"/>
          <w:shd w:val="clear" w:color="auto" w:fill="FFFFFF"/>
        </w:rPr>
        <w:t>Technicien/</w:t>
      </w:r>
      <w:proofErr w:type="gramStart"/>
      <w:r w:rsidRPr="00DC51F8">
        <w:rPr>
          <w:rFonts w:cstheme="minorHAnsi"/>
          <w:color w:val="393F47"/>
          <w:sz w:val="24"/>
          <w:szCs w:val="24"/>
          <w:shd w:val="clear" w:color="auto" w:fill="FFFFFF"/>
        </w:rPr>
        <w:t>ne  BDR</w:t>
      </w:r>
      <w:proofErr w:type="gramEnd"/>
      <w:r w:rsidRPr="00DC51F8">
        <w:rPr>
          <w:rFonts w:cstheme="minorHAnsi"/>
          <w:color w:val="393F47"/>
          <w:sz w:val="24"/>
          <w:szCs w:val="24"/>
          <w:shd w:val="clear" w:color="auto" w:fill="FFFFFF"/>
        </w:rPr>
        <w:t xml:space="preserve"> (Biologie De la Reproduction) (H/F)</w:t>
      </w:r>
      <w:r>
        <w:rPr>
          <w:rFonts w:cstheme="minorHAnsi"/>
          <w:color w:val="393F47"/>
          <w:sz w:val="24"/>
          <w:szCs w:val="24"/>
          <w:shd w:val="clear" w:color="auto" w:fill="FFFFFF"/>
        </w:rPr>
        <w:t> :</w:t>
      </w:r>
    </w:p>
    <w:p w14:paraId="503AFBFD" w14:textId="45428575" w:rsidR="00DC51F8" w:rsidRPr="00DC51F8" w:rsidRDefault="00DC51F8" w:rsidP="00DC51F8">
      <w:pPr>
        <w:shd w:val="clear" w:color="auto" w:fill="FFFFFF"/>
        <w:spacing w:before="100" w:beforeAutospacing="1" w:after="100" w:afterAutospacing="1" w:line="240" w:lineRule="auto"/>
        <w:rPr>
          <w:rFonts w:eastAsia="Times New Roman" w:cstheme="minorHAnsi"/>
          <w:color w:val="333333"/>
          <w:sz w:val="17"/>
          <w:szCs w:val="17"/>
          <w:lang w:eastAsia="fr-FR"/>
        </w:rPr>
      </w:pPr>
      <w:r w:rsidRPr="00DC51F8">
        <w:rPr>
          <w:rFonts w:eastAsia="Times New Roman" w:cstheme="minorHAnsi"/>
          <w:color w:val="26282A"/>
          <w:sz w:val="24"/>
          <w:szCs w:val="24"/>
          <w:lang w:eastAsia="fr-FR"/>
        </w:rPr>
        <w:t xml:space="preserve">Le Centre Croix du Sud de Toulouse recrute 1 technicienne d’AMP temps plein pour rejoindre une équipe assurant une activité d’AMP et la préservation de la Fertilité. L’activité AMP comprend 800 ponctions, 400 tec, 200 </w:t>
      </w:r>
      <w:proofErr w:type="gramStart"/>
      <w:r w:rsidRPr="00DC51F8">
        <w:rPr>
          <w:rFonts w:eastAsia="Times New Roman" w:cstheme="minorHAnsi"/>
          <w:color w:val="26282A"/>
          <w:sz w:val="24"/>
          <w:szCs w:val="24"/>
          <w:lang w:eastAsia="fr-FR"/>
        </w:rPr>
        <w:t>IIU .</w:t>
      </w:r>
      <w:proofErr w:type="gramEnd"/>
      <w:r w:rsidRPr="00DC51F8">
        <w:rPr>
          <w:rFonts w:eastAsia="Times New Roman" w:cstheme="minorHAnsi"/>
          <w:color w:val="26282A"/>
          <w:sz w:val="24"/>
          <w:szCs w:val="24"/>
          <w:lang w:eastAsia="fr-FR"/>
        </w:rPr>
        <w:t xml:space="preserve"> L’activité diagnostic est d’environ 1600 spermogrammes.</w:t>
      </w:r>
    </w:p>
    <w:p w14:paraId="01E1F214" w14:textId="77777777" w:rsidR="00DC51F8" w:rsidRPr="00DC51F8" w:rsidRDefault="00DC51F8" w:rsidP="00DC51F8">
      <w:pPr>
        <w:shd w:val="clear" w:color="auto" w:fill="FFFFFF"/>
        <w:spacing w:after="0" w:line="190" w:lineRule="atLeast"/>
        <w:rPr>
          <w:rFonts w:eastAsia="Times New Roman" w:cstheme="minorHAnsi"/>
          <w:color w:val="333333"/>
          <w:sz w:val="17"/>
          <w:szCs w:val="17"/>
          <w:lang w:eastAsia="fr-FR"/>
        </w:rPr>
      </w:pPr>
      <w:r w:rsidRPr="00DC51F8">
        <w:rPr>
          <w:rFonts w:eastAsia="Times New Roman" w:cstheme="minorHAnsi"/>
          <w:color w:val="26282A"/>
          <w:sz w:val="24"/>
          <w:szCs w:val="24"/>
          <w:lang w:eastAsia="fr-FR"/>
        </w:rPr>
        <w:t>Le centre dispose d’un plateau technique performant récent de 2019, accrédité COFRAC 2019 pour l’activité AMP.</w:t>
      </w:r>
    </w:p>
    <w:p w14:paraId="5410A296" w14:textId="7247D4EC" w:rsidR="00DC51F8" w:rsidRDefault="00DC51F8" w:rsidP="00DC51F8">
      <w:pPr>
        <w:shd w:val="clear" w:color="auto" w:fill="FFFFFF"/>
        <w:spacing w:after="0" w:line="190" w:lineRule="atLeast"/>
        <w:rPr>
          <w:rFonts w:eastAsia="Times New Roman" w:cstheme="minorHAnsi"/>
          <w:color w:val="26282A"/>
          <w:sz w:val="24"/>
          <w:szCs w:val="24"/>
          <w:lang w:eastAsia="fr-FR"/>
        </w:rPr>
      </w:pPr>
      <w:r w:rsidRPr="00DC51F8">
        <w:rPr>
          <w:rFonts w:eastAsia="Times New Roman" w:cstheme="minorHAnsi"/>
          <w:color w:val="26282A"/>
          <w:sz w:val="24"/>
          <w:szCs w:val="24"/>
          <w:lang w:eastAsia="fr-FR"/>
        </w:rPr>
        <w:t>L’équipe est formée de 3 biologistes dont une directrice scientifique en charge d'</w:t>
      </w:r>
      <w:proofErr w:type="spellStart"/>
      <w:r w:rsidRPr="00DC51F8">
        <w:rPr>
          <w:rFonts w:eastAsia="Times New Roman" w:cstheme="minorHAnsi"/>
          <w:color w:val="26282A"/>
          <w:sz w:val="24"/>
          <w:szCs w:val="24"/>
          <w:lang w:eastAsia="fr-FR"/>
        </w:rPr>
        <w:t>Inovie</w:t>
      </w:r>
      <w:proofErr w:type="spellEnd"/>
      <w:r w:rsidRPr="00DC51F8">
        <w:rPr>
          <w:rFonts w:eastAsia="Times New Roman" w:cstheme="minorHAnsi"/>
          <w:color w:val="26282A"/>
          <w:sz w:val="24"/>
          <w:szCs w:val="24"/>
          <w:lang w:eastAsia="fr-FR"/>
        </w:rPr>
        <w:t xml:space="preserve">-Fertilité. Le fonctionnement est quotidien avec un binôme Biologiste /Technicien de garde un </w:t>
      </w:r>
      <w:proofErr w:type="spellStart"/>
      <w:r w:rsidRPr="00DC51F8">
        <w:rPr>
          <w:rFonts w:eastAsia="Times New Roman" w:cstheme="minorHAnsi"/>
          <w:color w:val="26282A"/>
          <w:sz w:val="24"/>
          <w:szCs w:val="24"/>
          <w:lang w:eastAsia="fr-FR"/>
        </w:rPr>
        <w:t>week</w:t>
      </w:r>
      <w:proofErr w:type="spellEnd"/>
      <w:r w:rsidRPr="00DC51F8">
        <w:rPr>
          <w:rFonts w:eastAsia="Times New Roman" w:cstheme="minorHAnsi"/>
          <w:color w:val="26282A"/>
          <w:sz w:val="24"/>
          <w:szCs w:val="24"/>
          <w:lang w:eastAsia="fr-FR"/>
        </w:rPr>
        <w:t xml:space="preserve"> end sur 3.</w:t>
      </w:r>
    </w:p>
    <w:p w14:paraId="48C06289" w14:textId="77777777" w:rsidR="00142C9D" w:rsidRPr="00DC51F8" w:rsidRDefault="00142C9D" w:rsidP="00DC51F8">
      <w:pPr>
        <w:shd w:val="clear" w:color="auto" w:fill="FFFFFF"/>
        <w:spacing w:after="0" w:line="190" w:lineRule="atLeast"/>
        <w:rPr>
          <w:rFonts w:eastAsia="Times New Roman" w:cstheme="minorHAnsi"/>
          <w:color w:val="333333"/>
          <w:sz w:val="17"/>
          <w:szCs w:val="17"/>
          <w:lang w:eastAsia="fr-FR"/>
        </w:rPr>
      </w:pPr>
    </w:p>
    <w:p w14:paraId="44C6691D" w14:textId="2694E7C9" w:rsidR="00DE3F16" w:rsidRPr="00DC51F8" w:rsidRDefault="00DE3F16">
      <w:pPr>
        <w:rPr>
          <w:rFonts w:cstheme="minorHAnsi"/>
          <w:color w:val="393F47"/>
          <w:sz w:val="24"/>
          <w:szCs w:val="24"/>
          <w:shd w:val="clear" w:color="auto" w:fill="FFFFFF"/>
        </w:rPr>
      </w:pPr>
      <w:r w:rsidRPr="00DC51F8">
        <w:rPr>
          <w:rFonts w:cstheme="minorHAnsi"/>
          <w:color w:val="393F47"/>
          <w:sz w:val="24"/>
          <w:szCs w:val="24"/>
          <w:shd w:val="clear" w:color="auto" w:fill="FFFFFF"/>
        </w:rPr>
        <w:t>Vos principales missions :</w:t>
      </w:r>
    </w:p>
    <w:p w14:paraId="6E6E8954" w14:textId="5AA6B9F1" w:rsidR="00DE3F16" w:rsidRPr="00DC51F8" w:rsidRDefault="00DE3F16">
      <w:pPr>
        <w:rPr>
          <w:rFonts w:cstheme="minorHAnsi"/>
          <w:color w:val="393F47"/>
          <w:sz w:val="24"/>
          <w:szCs w:val="24"/>
          <w:shd w:val="clear" w:color="auto" w:fill="FFFFFF"/>
        </w:rPr>
      </w:pPr>
      <w:r w:rsidRPr="00DC51F8">
        <w:rPr>
          <w:rFonts w:cstheme="minorHAnsi"/>
          <w:color w:val="393F47"/>
          <w:sz w:val="24"/>
          <w:szCs w:val="24"/>
          <w:shd w:val="clear" w:color="auto" w:fill="FFFFFF"/>
        </w:rPr>
        <w:t xml:space="preserve">- Réaliser toutes les techniques d’AMP (Assistance Médicale de la Procréation) et participer au suivi des patientes, réaliser les techniques de </w:t>
      </w:r>
      <w:proofErr w:type="spellStart"/>
      <w:r w:rsidRPr="00DC51F8">
        <w:rPr>
          <w:rFonts w:cstheme="minorHAnsi"/>
          <w:color w:val="393F47"/>
          <w:sz w:val="24"/>
          <w:szCs w:val="24"/>
          <w:shd w:val="clear" w:color="auto" w:fill="FFFFFF"/>
        </w:rPr>
        <w:t>spermiologie</w:t>
      </w:r>
      <w:proofErr w:type="spellEnd"/>
      <w:r w:rsidRPr="00DC51F8">
        <w:rPr>
          <w:rFonts w:cstheme="minorHAnsi"/>
          <w:color w:val="393F47"/>
          <w:sz w:val="24"/>
          <w:szCs w:val="24"/>
          <w:shd w:val="clear" w:color="auto" w:fill="FFFFFF"/>
        </w:rPr>
        <w:t xml:space="preserve"> diagnostique, veiller au bon respect d’</w:t>
      </w:r>
      <w:proofErr w:type="spellStart"/>
      <w:r w:rsidRPr="00DC51F8">
        <w:rPr>
          <w:rFonts w:cstheme="minorHAnsi"/>
          <w:color w:val="393F47"/>
          <w:sz w:val="24"/>
          <w:szCs w:val="24"/>
          <w:shd w:val="clear" w:color="auto" w:fill="FFFFFF"/>
        </w:rPr>
        <w:t>identito-vigilance</w:t>
      </w:r>
      <w:proofErr w:type="spellEnd"/>
      <w:r w:rsidRPr="00DC51F8">
        <w:rPr>
          <w:rFonts w:cstheme="minorHAnsi"/>
          <w:color w:val="393F47"/>
          <w:sz w:val="24"/>
          <w:szCs w:val="24"/>
          <w:shd w:val="clear" w:color="auto" w:fill="FFFFFF"/>
        </w:rPr>
        <w:t xml:space="preserve">, maintenir les matériels et les équipements selon les instructions en vigueur, participer à l’élaboration, à la mise en œuvre et à l’amélioration du système qualité. </w:t>
      </w:r>
    </w:p>
    <w:p w14:paraId="0BF1BFA8" w14:textId="77777777" w:rsidR="00DE3F16" w:rsidRPr="00DC51F8" w:rsidRDefault="00DE3F16">
      <w:pPr>
        <w:rPr>
          <w:rFonts w:cstheme="minorHAnsi"/>
          <w:color w:val="393F47"/>
          <w:sz w:val="24"/>
          <w:szCs w:val="24"/>
          <w:shd w:val="clear" w:color="auto" w:fill="FFFFFF"/>
        </w:rPr>
      </w:pPr>
      <w:r w:rsidRPr="00DC51F8">
        <w:rPr>
          <w:rFonts w:cstheme="minorHAnsi"/>
          <w:color w:val="393F47"/>
          <w:sz w:val="24"/>
          <w:szCs w:val="24"/>
          <w:shd w:val="clear" w:color="auto" w:fill="FFFFFF"/>
        </w:rPr>
        <w:t xml:space="preserve"> De plus, vous serez amené à :</w:t>
      </w:r>
    </w:p>
    <w:p w14:paraId="6C2DB6FE" w14:textId="0FEB90CE" w:rsidR="00DE3F16" w:rsidRPr="00DC51F8" w:rsidRDefault="00DE3F16">
      <w:pPr>
        <w:rPr>
          <w:rFonts w:cstheme="minorHAnsi"/>
          <w:color w:val="393F47"/>
          <w:sz w:val="24"/>
          <w:szCs w:val="24"/>
          <w:shd w:val="clear" w:color="auto" w:fill="FFFFFF"/>
        </w:rPr>
      </w:pPr>
      <w:r w:rsidRPr="00DC51F8">
        <w:rPr>
          <w:rFonts w:cstheme="minorHAnsi"/>
          <w:color w:val="393F47"/>
          <w:sz w:val="24"/>
          <w:szCs w:val="24"/>
          <w:shd w:val="clear" w:color="auto" w:fill="FFFFFF"/>
        </w:rPr>
        <w:t xml:space="preserve"> - Participer à l’accueil des patien</w:t>
      </w:r>
      <w:r w:rsidR="00142C9D">
        <w:rPr>
          <w:rFonts w:cstheme="minorHAnsi"/>
          <w:color w:val="393F47"/>
          <w:sz w:val="24"/>
          <w:szCs w:val="24"/>
          <w:shd w:val="clear" w:color="auto" w:fill="FFFFFF"/>
        </w:rPr>
        <w:t>ts</w:t>
      </w:r>
      <w:r w:rsidRPr="00DC51F8">
        <w:rPr>
          <w:rFonts w:cstheme="minorHAnsi"/>
          <w:color w:val="393F47"/>
          <w:sz w:val="24"/>
          <w:szCs w:val="24"/>
          <w:shd w:val="clear" w:color="auto" w:fill="FFFFFF"/>
        </w:rPr>
        <w:t>,</w:t>
      </w:r>
      <w:r w:rsidR="00DC51F8">
        <w:rPr>
          <w:rFonts w:cstheme="minorHAnsi"/>
          <w:color w:val="393F47"/>
          <w:sz w:val="24"/>
          <w:szCs w:val="24"/>
          <w:shd w:val="clear" w:color="auto" w:fill="FFFFFF"/>
        </w:rPr>
        <w:t xml:space="preserve"> </w:t>
      </w:r>
      <w:r w:rsidRPr="00DC51F8">
        <w:rPr>
          <w:rFonts w:cstheme="minorHAnsi"/>
          <w:color w:val="393F47"/>
          <w:sz w:val="24"/>
          <w:szCs w:val="24"/>
          <w:shd w:val="clear" w:color="auto" w:fill="FFFFFF"/>
        </w:rPr>
        <w:t xml:space="preserve">préparer le sperme en vue d’AMP, préparer les boîtes de culture et les milieux, inséminer les ovocytes en FIV, effectuer l’observation microscopique des ovocytes, zygotes et embryons, réaliser les ICSI et IMSI ,réaliser la congélations/décongélations ou la vitrification/dévitrification des ovocytes ou embryons, préparer le transfert des embryons, saisir les données biologiques ou les résultats des analyses dans les logiciels adéquats, gérer l’import et l’export des échantillons biologiques, gérer le suivi des embryons cryoconservés ,participer à la gestion du suivi des tentatives (grossesses, accouchements),Effectuer les spermogrammes, </w:t>
      </w:r>
      <w:proofErr w:type="spellStart"/>
      <w:r w:rsidRPr="00DC51F8">
        <w:rPr>
          <w:rFonts w:cstheme="minorHAnsi"/>
          <w:color w:val="393F47"/>
          <w:sz w:val="24"/>
          <w:szCs w:val="24"/>
          <w:shd w:val="clear" w:color="auto" w:fill="FFFFFF"/>
        </w:rPr>
        <w:t>spermocytogrammes</w:t>
      </w:r>
      <w:proofErr w:type="spellEnd"/>
      <w:r w:rsidRPr="00DC51F8">
        <w:rPr>
          <w:rFonts w:cstheme="minorHAnsi"/>
          <w:color w:val="393F47"/>
          <w:sz w:val="24"/>
          <w:szCs w:val="24"/>
          <w:shd w:val="clear" w:color="auto" w:fill="FFFFFF"/>
        </w:rPr>
        <w:t xml:space="preserve">, Mar test, TMS, UMS, suivre les contrôles de qualité interne et externe, appliquer les consignes en matière d’hygiène, d’environnement et de sécurité, détecter, tracer et documenter les non-conformités et les réclamations, rédiger des documents qualité et participer aux réunions de cellule qualité. </w:t>
      </w:r>
    </w:p>
    <w:p w14:paraId="49E416FF" w14:textId="06CCD893" w:rsidR="000551D1" w:rsidRDefault="00DE3F16" w:rsidP="00DC51F8">
      <w:pPr>
        <w:shd w:val="clear" w:color="auto" w:fill="FFFFFF"/>
        <w:spacing w:after="0" w:line="190" w:lineRule="atLeast"/>
        <w:rPr>
          <w:rFonts w:cstheme="minorHAnsi"/>
          <w:color w:val="393F47"/>
          <w:sz w:val="24"/>
          <w:szCs w:val="24"/>
          <w:shd w:val="clear" w:color="auto" w:fill="FFFFFF"/>
        </w:rPr>
      </w:pPr>
      <w:r w:rsidRPr="00DC51F8">
        <w:rPr>
          <w:rFonts w:cstheme="minorHAnsi"/>
          <w:color w:val="393F47"/>
          <w:sz w:val="24"/>
          <w:szCs w:val="24"/>
          <w:shd w:val="clear" w:color="auto" w:fill="FFFFFF"/>
        </w:rPr>
        <w:t xml:space="preserve"> </w:t>
      </w:r>
      <w:r w:rsidR="00DC51F8">
        <w:rPr>
          <w:rFonts w:cstheme="minorHAnsi"/>
          <w:color w:val="393F47"/>
          <w:sz w:val="24"/>
          <w:szCs w:val="24"/>
          <w:shd w:val="clear" w:color="auto" w:fill="FFFFFF"/>
        </w:rPr>
        <w:t>Profil :</w:t>
      </w:r>
      <w:r w:rsidRPr="00DC51F8">
        <w:rPr>
          <w:rFonts w:cstheme="minorHAnsi"/>
          <w:color w:val="393F47"/>
          <w:sz w:val="24"/>
          <w:szCs w:val="24"/>
          <w:shd w:val="clear" w:color="auto" w:fill="FFFFFF"/>
        </w:rPr>
        <w:t xml:space="preserve"> H/F, titulaire d’un diplôme de technicien supérieur en Biologie Médicale ou diplôme équivalent, vous maîtrisez les outils informatiques et bureautiques.</w:t>
      </w:r>
      <w:r w:rsidR="00DC51F8" w:rsidRPr="00DC51F8">
        <w:rPr>
          <w:rFonts w:eastAsia="Times New Roman" w:cstheme="minorHAnsi"/>
          <w:color w:val="26282A"/>
          <w:sz w:val="24"/>
          <w:szCs w:val="24"/>
          <w:lang w:eastAsia="fr-FR"/>
        </w:rPr>
        <w:t xml:space="preserve"> Le profil recherché est un(e) technicienne de la reproduction confirmé(e), capable, d’autonomie, et de dynamisme dans une biologie innovante.</w:t>
      </w:r>
      <w:r w:rsidRPr="00DC51F8">
        <w:rPr>
          <w:rFonts w:cstheme="minorHAnsi"/>
          <w:color w:val="393F47"/>
          <w:sz w:val="24"/>
          <w:szCs w:val="24"/>
          <w:shd w:val="clear" w:color="auto" w:fill="FFFFFF"/>
        </w:rPr>
        <w:t xml:space="preserve">  Enfin, vous êtes doté d’un bon sens relationnel et appréciez le contact humain</w:t>
      </w:r>
      <w:r w:rsidR="00DC51F8">
        <w:rPr>
          <w:rFonts w:cstheme="minorHAnsi"/>
          <w:color w:val="393F47"/>
          <w:sz w:val="24"/>
          <w:szCs w:val="24"/>
          <w:shd w:val="clear" w:color="auto" w:fill="FFFFFF"/>
        </w:rPr>
        <w:t>.</w:t>
      </w:r>
    </w:p>
    <w:p w14:paraId="28024FEF" w14:textId="365B4459" w:rsidR="00DC51F8" w:rsidRPr="00DC51F8" w:rsidRDefault="00DC51F8" w:rsidP="00DC51F8">
      <w:pPr>
        <w:shd w:val="clear" w:color="auto" w:fill="FFFFFF"/>
        <w:spacing w:after="0" w:line="190" w:lineRule="atLeast"/>
        <w:rPr>
          <w:rFonts w:eastAsia="Times New Roman" w:cstheme="minorHAnsi"/>
          <w:color w:val="26282A"/>
          <w:sz w:val="24"/>
          <w:szCs w:val="24"/>
          <w:lang w:eastAsia="fr-FR"/>
        </w:rPr>
      </w:pPr>
      <w:r>
        <w:rPr>
          <w:rFonts w:cstheme="minorHAnsi"/>
          <w:color w:val="26282A"/>
          <w:shd w:val="clear" w:color="auto" w:fill="FFFFFF"/>
        </w:rPr>
        <w:t xml:space="preserve">Rémunération : </w:t>
      </w:r>
      <w:r w:rsidRPr="00DC51F8">
        <w:rPr>
          <w:rFonts w:cstheme="minorHAnsi"/>
          <w:color w:val="26282A"/>
          <w:shd w:val="clear" w:color="auto" w:fill="FFFFFF"/>
        </w:rPr>
        <w:t xml:space="preserve"> en fonction du profil à </w:t>
      </w:r>
      <w:r w:rsidRPr="00DC51F8">
        <w:rPr>
          <w:rFonts w:cstheme="minorHAnsi"/>
          <w:color w:val="26282A"/>
          <w:sz w:val="24"/>
          <w:szCs w:val="24"/>
          <w:shd w:val="clear" w:color="auto" w:fill="FFFFFF"/>
        </w:rPr>
        <w:t>partir</w:t>
      </w:r>
      <w:r w:rsidRPr="00DC51F8">
        <w:rPr>
          <w:rFonts w:cstheme="minorHAnsi"/>
          <w:color w:val="26282A"/>
          <w:shd w:val="clear" w:color="auto" w:fill="FFFFFF"/>
        </w:rPr>
        <w:t xml:space="preserve"> de coefficient 300</w:t>
      </w:r>
      <w:r w:rsidR="0093566D">
        <w:rPr>
          <w:rFonts w:cstheme="minorHAnsi"/>
          <w:color w:val="26282A"/>
          <w:shd w:val="clear" w:color="auto" w:fill="FFFFFF"/>
        </w:rPr>
        <w:t xml:space="preserve"> :  taux horaire 14.20€ brut </w:t>
      </w:r>
    </w:p>
    <w:p w14:paraId="45E2C1B8" w14:textId="547BAF56" w:rsidR="00DC51F8" w:rsidRPr="00DC51F8" w:rsidRDefault="00DC51F8" w:rsidP="00DC51F8">
      <w:pPr>
        <w:shd w:val="clear" w:color="auto" w:fill="FFFFFF"/>
        <w:spacing w:after="0" w:line="190" w:lineRule="atLeast"/>
        <w:rPr>
          <w:rFonts w:eastAsia="Times New Roman" w:cstheme="minorHAnsi"/>
          <w:color w:val="333333"/>
          <w:sz w:val="17"/>
          <w:szCs w:val="17"/>
          <w:lang w:eastAsia="fr-FR"/>
        </w:rPr>
      </w:pPr>
      <w:r w:rsidRPr="00DC51F8">
        <w:rPr>
          <w:rFonts w:eastAsia="Times New Roman" w:cstheme="minorHAnsi"/>
          <w:color w:val="26282A"/>
          <w:sz w:val="24"/>
          <w:szCs w:val="24"/>
          <w:lang w:eastAsia="fr-FR"/>
        </w:rPr>
        <w:t xml:space="preserve">Personne à </w:t>
      </w:r>
      <w:proofErr w:type="gramStart"/>
      <w:r w:rsidRPr="00DC51F8">
        <w:rPr>
          <w:rFonts w:eastAsia="Times New Roman" w:cstheme="minorHAnsi"/>
          <w:color w:val="26282A"/>
          <w:sz w:val="24"/>
          <w:szCs w:val="24"/>
          <w:lang w:eastAsia="fr-FR"/>
        </w:rPr>
        <w:t>contacter:</w:t>
      </w:r>
      <w:proofErr w:type="gramEnd"/>
      <w:r w:rsidRPr="00DC51F8">
        <w:rPr>
          <w:rFonts w:eastAsia="Times New Roman" w:cstheme="minorHAnsi"/>
          <w:color w:val="26282A"/>
          <w:sz w:val="24"/>
          <w:szCs w:val="24"/>
          <w:lang w:eastAsia="fr-FR"/>
        </w:rPr>
        <w:t xml:space="preserve"> Thomas JAUDON </w:t>
      </w:r>
    </w:p>
    <w:p w14:paraId="272E820B" w14:textId="77777777" w:rsidR="00DC51F8" w:rsidRPr="00DC51F8" w:rsidRDefault="00DC51F8" w:rsidP="00DC51F8">
      <w:pPr>
        <w:rPr>
          <w:rFonts w:cstheme="minorHAnsi"/>
          <w:color w:val="393F47"/>
          <w:shd w:val="clear" w:color="auto" w:fill="FFFFFF"/>
        </w:rPr>
      </w:pPr>
    </w:p>
    <w:p w14:paraId="6F7E7925" w14:textId="77777777" w:rsidR="00DC51F8" w:rsidRPr="00DC51F8" w:rsidRDefault="00DC51F8">
      <w:pPr>
        <w:rPr>
          <w:sz w:val="24"/>
          <w:szCs w:val="24"/>
        </w:rPr>
      </w:pPr>
    </w:p>
    <w:sectPr w:rsidR="00DC51F8" w:rsidRPr="00DC5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16"/>
    <w:rsid w:val="000551D1"/>
    <w:rsid w:val="00142C9D"/>
    <w:rsid w:val="0053125A"/>
    <w:rsid w:val="0093566D"/>
    <w:rsid w:val="00B319E1"/>
    <w:rsid w:val="00DC51F8"/>
    <w:rsid w:val="00DE3F16"/>
    <w:rsid w:val="00FC2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E86F"/>
  <w15:chartTrackingRefBased/>
  <w15:docId w15:val="{C592FF9B-CE9E-453A-A240-4CCDAED0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5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2209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BESSAIAH</dc:creator>
  <cp:keywords/>
  <dc:description/>
  <cp:lastModifiedBy>Vanessa Malleret</cp:lastModifiedBy>
  <cp:revision>2</cp:revision>
  <cp:lastPrinted>2021-03-02T13:49:00Z</cp:lastPrinted>
  <dcterms:created xsi:type="dcterms:W3CDTF">2021-03-03T16:46:00Z</dcterms:created>
  <dcterms:modified xsi:type="dcterms:W3CDTF">2021-03-03T16:46:00Z</dcterms:modified>
</cp:coreProperties>
</file>