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09D" w:rsidRDefault="00DD709D" w:rsidP="007F2905">
      <w:pPr>
        <w:pStyle w:val="Default"/>
      </w:pPr>
    </w:p>
    <w:p w:rsidR="00DD709D" w:rsidRDefault="00DD709D" w:rsidP="007F2905">
      <w:pPr>
        <w:pStyle w:val="Default"/>
      </w:pPr>
    </w:p>
    <w:p w:rsidR="007F2905" w:rsidRDefault="007F2905" w:rsidP="007F2905">
      <w:pPr>
        <w:pStyle w:val="Default"/>
      </w:pPr>
      <w:r>
        <w:t xml:space="preserve"> </w:t>
      </w:r>
      <w:r w:rsidRPr="007F2905">
        <w:rPr>
          <w:b/>
          <w:bCs/>
        </w:rPr>
        <w:t xml:space="preserve">Offre d’emploi : </w:t>
      </w:r>
      <w:r w:rsidRPr="007F2905">
        <w:t xml:space="preserve">Technicien(ne) en Assistance Médicale à la Procréation (AMP) – CDI Temps plein (35h) </w:t>
      </w:r>
    </w:p>
    <w:p w:rsidR="007F2905" w:rsidRPr="007F2905" w:rsidRDefault="007F2905" w:rsidP="007F2905">
      <w:pPr>
        <w:pStyle w:val="Default"/>
      </w:pPr>
    </w:p>
    <w:p w:rsidR="007F2905" w:rsidRDefault="007F2905" w:rsidP="007F2905">
      <w:pPr>
        <w:pStyle w:val="Default"/>
      </w:pPr>
      <w:r w:rsidRPr="007F2905">
        <w:rPr>
          <w:b/>
          <w:bCs/>
        </w:rPr>
        <w:t xml:space="preserve">Lieu : </w:t>
      </w:r>
      <w:r w:rsidRPr="007F2905">
        <w:t>Laboratoire d’AMP ATOUTBIO-MAJORELLE, Service d’assistance médicale à la procréation</w:t>
      </w:r>
      <w:r w:rsidR="00DD709D">
        <w:t>, NANCY</w:t>
      </w:r>
    </w:p>
    <w:p w:rsidR="007F2905" w:rsidRPr="007F2905" w:rsidRDefault="007F2905" w:rsidP="007F2905">
      <w:pPr>
        <w:pStyle w:val="Default"/>
      </w:pPr>
    </w:p>
    <w:p w:rsidR="007F2905" w:rsidRPr="007F2905" w:rsidRDefault="007F2905" w:rsidP="007F2905">
      <w:pPr>
        <w:pStyle w:val="Default"/>
      </w:pPr>
      <w:r w:rsidRPr="007F2905">
        <w:rPr>
          <w:b/>
          <w:bCs/>
        </w:rPr>
        <w:t xml:space="preserve">Disponibilité : </w:t>
      </w:r>
      <w:r w:rsidRPr="007F2905">
        <w:t xml:space="preserve">Dès que possible </w:t>
      </w:r>
    </w:p>
    <w:p w:rsidR="00DD709D" w:rsidRPr="007F2905" w:rsidRDefault="00DD709D" w:rsidP="007F2905">
      <w:pPr>
        <w:pStyle w:val="Default"/>
      </w:pPr>
    </w:p>
    <w:p w:rsidR="007F2905" w:rsidRDefault="007F2905" w:rsidP="007F2905">
      <w:pPr>
        <w:pStyle w:val="Default"/>
        <w:rPr>
          <w:b/>
          <w:bCs/>
        </w:rPr>
      </w:pPr>
      <w:r w:rsidRPr="007F2905">
        <w:rPr>
          <w:b/>
          <w:bCs/>
        </w:rPr>
        <w:t>Le laboratoire :</w:t>
      </w:r>
    </w:p>
    <w:p w:rsidR="00DD709D" w:rsidRPr="007F2905" w:rsidRDefault="00DD709D" w:rsidP="007F2905">
      <w:pPr>
        <w:pStyle w:val="Default"/>
      </w:pPr>
    </w:p>
    <w:p w:rsidR="007F2905" w:rsidRPr="007F2905" w:rsidRDefault="007F2905" w:rsidP="007F2905">
      <w:pPr>
        <w:pStyle w:val="Default"/>
      </w:pPr>
      <w:r w:rsidRPr="007F2905">
        <w:t>Une équipe dynamique et bienveillante</w:t>
      </w:r>
      <w:r>
        <w:t>,</w:t>
      </w:r>
      <w:r w:rsidRPr="007F2905">
        <w:t xml:space="preserve"> comptant actuellement 3 biologistes et 3 ETP techniciennes, travaillant en collaboration avec une équipe clinique de</w:t>
      </w:r>
      <w:r>
        <w:t xml:space="preserve"> 3</w:t>
      </w:r>
      <w:r w:rsidR="00DD709D">
        <w:t xml:space="preserve"> </w:t>
      </w:r>
      <w:r w:rsidRPr="007F2905">
        <w:t>gynécologues</w:t>
      </w:r>
      <w:r w:rsidR="00DD709D">
        <w:t xml:space="preserve"> et d’une sage-femme,</w:t>
      </w:r>
      <w:r w:rsidRPr="007F2905">
        <w:t xml:space="preserve"> au sein d’un centre d’AMP à taille humaine. </w:t>
      </w:r>
    </w:p>
    <w:p w:rsidR="007F2905" w:rsidRDefault="007F2905" w:rsidP="007F2905">
      <w:pPr>
        <w:pStyle w:val="Default"/>
      </w:pPr>
      <w:r w:rsidRPr="007F2905">
        <w:t xml:space="preserve">Le centre réalise chaque année environ 350 ponctions ovocytaires en vue de FIV, ICSI et PF, </w:t>
      </w:r>
      <w:r w:rsidR="00D53353">
        <w:t xml:space="preserve">270 </w:t>
      </w:r>
      <w:r w:rsidRPr="007F2905">
        <w:t>TEC,</w:t>
      </w:r>
      <w:r>
        <w:t xml:space="preserve"> </w:t>
      </w:r>
      <w:r w:rsidR="00D53353">
        <w:t>450</w:t>
      </w:r>
      <w:r w:rsidRPr="007F2905">
        <w:t xml:space="preserve"> inséminations intra-utérines. </w:t>
      </w:r>
    </w:p>
    <w:p w:rsidR="007F2905" w:rsidRPr="007F2905" w:rsidRDefault="007F2905" w:rsidP="007F2905">
      <w:pPr>
        <w:pStyle w:val="Default"/>
      </w:pPr>
    </w:p>
    <w:p w:rsidR="007F2905" w:rsidRDefault="007F2905" w:rsidP="007F2905">
      <w:pPr>
        <w:pStyle w:val="Default"/>
        <w:rPr>
          <w:b/>
          <w:bCs/>
        </w:rPr>
      </w:pPr>
      <w:r w:rsidRPr="007F2905">
        <w:rPr>
          <w:b/>
          <w:bCs/>
        </w:rPr>
        <w:t xml:space="preserve">Vos missions principales: </w:t>
      </w:r>
    </w:p>
    <w:p w:rsidR="00DD709D" w:rsidRPr="007F2905" w:rsidRDefault="00DD709D" w:rsidP="007F2905">
      <w:pPr>
        <w:pStyle w:val="Default"/>
      </w:pPr>
    </w:p>
    <w:p w:rsidR="007F2905" w:rsidRPr="007F2905" w:rsidRDefault="00DD709D" w:rsidP="007F2905">
      <w:pPr>
        <w:pStyle w:val="Default"/>
      </w:pPr>
      <w:r>
        <w:t>V</w:t>
      </w:r>
      <w:r w:rsidR="007F2905" w:rsidRPr="007F2905">
        <w:t xml:space="preserve">ous serez amené(e) à participer aux activités suivantes: </w:t>
      </w:r>
    </w:p>
    <w:p w:rsidR="007F2905" w:rsidRPr="007F2905" w:rsidRDefault="007F2905" w:rsidP="007F2905">
      <w:pPr>
        <w:pStyle w:val="Default"/>
      </w:pPr>
    </w:p>
    <w:p w:rsidR="007F2905" w:rsidRPr="007F2905" w:rsidRDefault="007F2905" w:rsidP="007F2905">
      <w:pPr>
        <w:pStyle w:val="Default"/>
      </w:pPr>
      <w:r w:rsidRPr="007F2905">
        <w:t xml:space="preserve">● Préparation des prélèvements de sperme en vue d’AMP (IIU, </w:t>
      </w:r>
      <w:r>
        <w:t>FIV, ICSI) et auto conservations</w:t>
      </w:r>
    </w:p>
    <w:p w:rsidR="007F2905" w:rsidRPr="007F2905" w:rsidRDefault="007F2905" w:rsidP="007F2905">
      <w:pPr>
        <w:pStyle w:val="Default"/>
      </w:pPr>
      <w:r w:rsidRPr="007F2905">
        <w:t xml:space="preserve">● Recherche des complexes cumulo-ovocytaires en vue de FIV/ICSI ou PF </w:t>
      </w:r>
    </w:p>
    <w:p w:rsidR="007F2905" w:rsidRPr="007F2905" w:rsidRDefault="007F2905" w:rsidP="007F2905">
      <w:pPr>
        <w:pStyle w:val="Default"/>
      </w:pPr>
      <w:r w:rsidRPr="007F2905">
        <w:t xml:space="preserve">● Réalisation des actes biologiques d’AMP : inséminations, fécondations in vitro classique ou avec micro-injection (ICSI), transfert embryonnaire. </w:t>
      </w:r>
    </w:p>
    <w:p w:rsidR="007F2905" w:rsidRPr="007F2905" w:rsidRDefault="007F2905" w:rsidP="007F2905">
      <w:pPr>
        <w:pStyle w:val="Default"/>
      </w:pPr>
      <w:r w:rsidRPr="007F2905">
        <w:t xml:space="preserve">● Vitrification et dévitrification d’embryons et d’ovocytes. </w:t>
      </w:r>
    </w:p>
    <w:p w:rsidR="007F2905" w:rsidRPr="007F2905" w:rsidRDefault="007F2905" w:rsidP="007F2905">
      <w:pPr>
        <w:pStyle w:val="Default"/>
      </w:pPr>
      <w:r w:rsidRPr="007F2905">
        <w:t xml:space="preserve">● </w:t>
      </w:r>
      <w:r w:rsidR="00DD709D" w:rsidRPr="007F2905">
        <w:t>Réalisation de spermogrammes, spermocytogrammes, tests de migration survie</w:t>
      </w:r>
    </w:p>
    <w:p w:rsidR="007F2905" w:rsidRDefault="007F2905" w:rsidP="007F2905">
      <w:pPr>
        <w:pStyle w:val="Default"/>
      </w:pPr>
      <w:r w:rsidRPr="007F2905">
        <w:t xml:space="preserve">● </w:t>
      </w:r>
      <w:r w:rsidR="00DD709D" w:rsidRPr="007F2905">
        <w:t>Participation active à la démarche assurance qualité</w:t>
      </w:r>
      <w:r w:rsidR="00DD709D">
        <w:t xml:space="preserve"> (le laboratoire est accrédité COFRAC)</w:t>
      </w:r>
      <w:r w:rsidR="00DD709D" w:rsidRPr="007F2905">
        <w:t>.</w:t>
      </w:r>
    </w:p>
    <w:p w:rsidR="00DD709D" w:rsidRPr="007F2905" w:rsidRDefault="00DD709D" w:rsidP="007F2905">
      <w:pPr>
        <w:pStyle w:val="Default"/>
      </w:pPr>
    </w:p>
    <w:p w:rsidR="007F2905" w:rsidRDefault="007F2905" w:rsidP="007F2905">
      <w:pPr>
        <w:pStyle w:val="Default"/>
        <w:rPr>
          <w:b/>
          <w:bCs/>
        </w:rPr>
      </w:pPr>
      <w:r w:rsidRPr="007F2905">
        <w:rPr>
          <w:b/>
          <w:bCs/>
        </w:rPr>
        <w:t>Profil recherché</w:t>
      </w:r>
      <w:r>
        <w:rPr>
          <w:b/>
          <w:bCs/>
        </w:rPr>
        <w:t> :</w:t>
      </w:r>
    </w:p>
    <w:p w:rsidR="007F2905" w:rsidRDefault="007F2905" w:rsidP="007F2905">
      <w:pPr>
        <w:pStyle w:val="Default"/>
        <w:rPr>
          <w:b/>
          <w:bCs/>
        </w:rPr>
      </w:pPr>
    </w:p>
    <w:p w:rsidR="007F2905" w:rsidRPr="007F2905" w:rsidRDefault="007F2905" w:rsidP="007F2905">
      <w:pPr>
        <w:pStyle w:val="Default"/>
      </w:pPr>
      <w:r w:rsidRPr="007F2905">
        <w:t xml:space="preserve">● Titulaire d’un DETLM, BTS ABM / Biotechnologies, ou DUT Génie Biologique, ou tout diplôme reconnu par la réglementation en vigueur (cf. circulaire DGS/PS 3 n°5607 du 13/12/1993). </w:t>
      </w:r>
    </w:p>
    <w:p w:rsidR="00DD709D" w:rsidRPr="007F2905" w:rsidRDefault="007F2905" w:rsidP="007F2905">
      <w:pPr>
        <w:pStyle w:val="Default"/>
      </w:pPr>
      <w:r w:rsidRPr="007F2905">
        <w:t>● Une expérience en AMP et/ou spermio</w:t>
      </w:r>
      <w:r>
        <w:t>logie est fortement appréciée (</w:t>
      </w:r>
      <w:r w:rsidRPr="007F2905">
        <w:t xml:space="preserve">une formation peut être assurée en interne). </w:t>
      </w:r>
    </w:p>
    <w:p w:rsidR="007F2905" w:rsidRPr="007F2905" w:rsidRDefault="007F2905" w:rsidP="007F2905">
      <w:pPr>
        <w:pStyle w:val="Default"/>
      </w:pPr>
    </w:p>
    <w:p w:rsidR="007F2905" w:rsidRPr="007F2905" w:rsidRDefault="007F2905" w:rsidP="007F2905">
      <w:pPr>
        <w:pStyle w:val="Default"/>
      </w:pPr>
      <w:r w:rsidRPr="007F2905">
        <w:rPr>
          <w:b/>
          <w:bCs/>
        </w:rPr>
        <w:t xml:space="preserve">Candidature: </w:t>
      </w:r>
    </w:p>
    <w:p w:rsidR="007F2905" w:rsidRPr="007F2905" w:rsidRDefault="007F2905" w:rsidP="007F2905">
      <w:pPr>
        <w:rPr>
          <w:rFonts w:ascii="Times New Roman" w:hAnsi="Times New Roman" w:cs="Times New Roman"/>
          <w:sz w:val="24"/>
          <w:szCs w:val="24"/>
        </w:rPr>
      </w:pPr>
      <w:r w:rsidRPr="007F2905">
        <w:rPr>
          <w:rFonts w:ascii="Times New Roman" w:hAnsi="Times New Roman" w:cs="Times New Roman"/>
          <w:sz w:val="24"/>
          <w:szCs w:val="24"/>
        </w:rPr>
        <w:t xml:space="preserve">Merci d’adresser votre CV et votre lettre de motivation à l’adresse suivante : </w:t>
      </w:r>
      <w:r w:rsidR="00DD709D">
        <w:rPr>
          <w:rFonts w:ascii="Times New Roman" w:hAnsi="Times New Roman" w:cs="Times New Roman"/>
          <w:sz w:val="24"/>
          <w:szCs w:val="24"/>
        </w:rPr>
        <w:t>sandrine.lerond@atoutbio.eu</w:t>
      </w:r>
    </w:p>
    <w:p w:rsidR="007F2905" w:rsidRPr="007F2905" w:rsidRDefault="007F2905" w:rsidP="007F2905">
      <w:pPr>
        <w:pStyle w:val="Default"/>
      </w:pPr>
    </w:p>
    <w:p w:rsidR="007F2905" w:rsidRPr="007F2905" w:rsidRDefault="007F2905" w:rsidP="007F2905">
      <w:pPr>
        <w:pStyle w:val="Default"/>
        <w:pageBreakBefore/>
      </w:pPr>
    </w:p>
    <w:sectPr w:rsidR="007F2905" w:rsidRPr="007F2905" w:rsidSect="0081010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173F" w:rsidRDefault="0096173F" w:rsidP="00DD709D">
      <w:pPr>
        <w:spacing w:after="0" w:line="240" w:lineRule="auto"/>
      </w:pPr>
      <w:r>
        <w:separator/>
      </w:r>
    </w:p>
  </w:endnote>
  <w:endnote w:type="continuationSeparator" w:id="1">
    <w:p w:rsidR="0096173F" w:rsidRDefault="0096173F" w:rsidP="00DD7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173F" w:rsidRDefault="0096173F" w:rsidP="00DD709D">
      <w:pPr>
        <w:spacing w:after="0" w:line="240" w:lineRule="auto"/>
      </w:pPr>
      <w:r>
        <w:separator/>
      </w:r>
    </w:p>
  </w:footnote>
  <w:footnote w:type="continuationSeparator" w:id="1">
    <w:p w:rsidR="0096173F" w:rsidRDefault="0096173F" w:rsidP="00DD70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709D" w:rsidRDefault="00DD709D">
    <w:pPr>
      <w:pStyle w:val="En-tte"/>
    </w:pPr>
    <w:r>
      <w:rPr>
        <w:noProof/>
        <w:lang w:eastAsia="fr-FR"/>
      </w:rPr>
      <w:drawing>
        <wp:inline distT="0" distB="0" distL="0" distR="0">
          <wp:extent cx="1018766" cy="766812"/>
          <wp:effectExtent l="1905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583" cy="7674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2905"/>
    <w:rsid w:val="00123D92"/>
    <w:rsid w:val="002B3136"/>
    <w:rsid w:val="00371D14"/>
    <w:rsid w:val="0055531D"/>
    <w:rsid w:val="00721E8C"/>
    <w:rsid w:val="00757599"/>
    <w:rsid w:val="007F2905"/>
    <w:rsid w:val="0081010D"/>
    <w:rsid w:val="00943488"/>
    <w:rsid w:val="0096173F"/>
    <w:rsid w:val="00AA2B67"/>
    <w:rsid w:val="00AD3157"/>
    <w:rsid w:val="00D53353"/>
    <w:rsid w:val="00DD709D"/>
    <w:rsid w:val="00FE0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10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7F29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unhideWhenUsed/>
    <w:rsid w:val="00DD70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D709D"/>
  </w:style>
  <w:style w:type="paragraph" w:styleId="Pieddepage">
    <w:name w:val="footer"/>
    <w:basedOn w:val="Normal"/>
    <w:link w:val="PieddepageCar"/>
    <w:uiPriority w:val="99"/>
    <w:semiHidden/>
    <w:unhideWhenUsed/>
    <w:rsid w:val="00DD70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D709D"/>
  </w:style>
  <w:style w:type="paragraph" w:styleId="Textedebulles">
    <w:name w:val="Balloon Text"/>
    <w:basedOn w:val="Normal"/>
    <w:link w:val="TextedebullesCar"/>
    <w:uiPriority w:val="99"/>
    <w:semiHidden/>
    <w:unhideWhenUsed/>
    <w:rsid w:val="00DD7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70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1446</Characters>
  <Application>Microsoft Office Word</Application>
  <DocSecurity>0</DocSecurity>
  <Lines>12</Lines>
  <Paragraphs>3</Paragraphs>
  <ScaleCrop>false</ScaleCrop>
  <Company/>
  <LinksUpToDate>false</LinksUpToDate>
  <CharactersWithSpaces>1705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biologiste</dc:creator>
  <cp:lastModifiedBy>biologiste</cp:lastModifiedBy>
  <cp:revision>2</cp:revision>
  <dcterms:created xsi:type="dcterms:W3CDTF">2026-04-27T13:10:00Z</dcterms:created>
  <dcterms:modified xsi:type="dcterms:W3CDTF">2026-04-27T13:10:00Z</dcterms:modified>
</cp:coreProperties>
</file>